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843" w:type="dxa"/>
        <w:tblLook w:val="0600" w:firstRow="0" w:lastRow="0" w:firstColumn="0" w:lastColumn="0" w:noHBand="1" w:noVBand="1"/>
      </w:tblPr>
      <w:tblGrid>
        <w:gridCol w:w="1230"/>
        <w:gridCol w:w="2435"/>
        <w:gridCol w:w="2436"/>
        <w:gridCol w:w="2435"/>
        <w:gridCol w:w="2436"/>
        <w:gridCol w:w="2435"/>
        <w:gridCol w:w="2436"/>
      </w:tblGrid>
      <w:tr w:rsidR="00B633F1" w:rsidRPr="00B633F1" w:rsidTr="00E821C4">
        <w:trPr>
          <w:trHeight w:val="1111"/>
        </w:trPr>
        <w:tc>
          <w:tcPr>
            <w:tcW w:w="1230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bookmarkStart w:id="0" w:name="_GoBack"/>
            <w:bookmarkEnd w:id="0"/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 Area of additional need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</w:tc>
        <w:tc>
          <w:tcPr>
            <w:tcW w:w="2435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Receptive communication &amp;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Reading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 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</w:tc>
        <w:tc>
          <w:tcPr>
            <w:tcW w:w="2436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 xml:space="preserve">Negative and hostile reactions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Misread social cues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</w:tc>
        <w:tc>
          <w:tcPr>
            <w:tcW w:w="2435" w:type="dxa"/>
            <w:hideMark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 xml:space="preserve">Restricted interests or repetitive </w:t>
            </w: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eastAsia="en-AU"/>
              </w:rPr>
              <w:t>behaviour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2436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Executive functioning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 xml:space="preserve">&amp;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Organisational skills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</w:tc>
        <w:tc>
          <w:tcPr>
            <w:tcW w:w="2435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 xml:space="preserve">Anxiety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&amp;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Self esteem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en-US" w:eastAsia="en-AU"/>
              </w:rPr>
              <w:t xml:space="preserve"> </w:t>
            </w: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eastAsia="en-AU"/>
              </w:rPr>
              <w:t>Motor coordination</w:t>
            </w:r>
          </w:p>
        </w:tc>
      </w:tr>
      <w:tr w:rsidR="00B633F1" w:rsidRPr="00B633F1" w:rsidTr="00E821C4">
        <w:trPr>
          <w:trHeight w:val="2426"/>
        </w:trPr>
        <w:tc>
          <w:tcPr>
            <w:tcW w:w="1230" w:type="dxa"/>
            <w:textDirection w:val="btLr"/>
            <w:hideMark/>
          </w:tcPr>
          <w:p w:rsidR="00B633F1" w:rsidRPr="00B633F1" w:rsidRDefault="00B633F1" w:rsidP="00B633F1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Characteristic</w:t>
            </w:r>
          </w:p>
        </w:tc>
        <w:tc>
          <w:tcPr>
            <w:tcW w:w="2435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>Finds difficulty processing instructions of more than one step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Significant problems decoding large amounts of text.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Very slow to complete reading tasks and forgets what has just been read as not reading fluently at age level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Dislikes reading task</w:t>
            </w:r>
          </w:p>
        </w:tc>
        <w:tc>
          <w:tcPr>
            <w:tcW w:w="2436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Argues with adults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Refusal to follow directions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>Misreads other’s intentions  or feelings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Reads negativity where there is none.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Aggressive – loud, demanding, swears at peers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 xml:space="preserve">Inattentive – unable to concentrate on task / instructions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Challenges authority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Dislikes school</w:t>
            </w:r>
          </w:p>
        </w:tc>
        <w:tc>
          <w:tcPr>
            <w:tcW w:w="2435" w:type="dxa"/>
            <w:hideMark/>
          </w:tcPr>
          <w:p w:rsidR="009A2A97" w:rsidRPr="00B633F1" w:rsidRDefault="00B633F1" w:rsidP="009A2A97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 Needs to complete a task before moving on – will shout and throw things if stopped before </w:t>
            </w:r>
            <w:proofErr w:type="gramStart"/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>finished</w:t>
            </w:r>
            <w:proofErr w:type="gramEnd"/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. </w:t>
            </w:r>
            <w:r w:rsidR="009A2A97"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Obsessional interest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 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</w:p>
        </w:tc>
        <w:tc>
          <w:tcPr>
            <w:tcW w:w="2436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>Difficulty copying from the board and remembering instructions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Often without equipment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Late to lessons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Poor sense of time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Homework late / not </w:t>
            </w:r>
            <w:proofErr w:type="gramStart"/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>done .</w:t>
            </w:r>
            <w:proofErr w:type="gramEnd"/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Disorganised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Often fails to have right equipment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Impulsive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Easily distracted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  </w:t>
            </w:r>
          </w:p>
        </w:tc>
        <w:tc>
          <w:tcPr>
            <w:tcW w:w="2435" w:type="dxa"/>
            <w:hideMark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Physical signs of distress when expected to speak in front of class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Avoidance of assessment tasks / activities which make them ‘centre of attention’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Negative self-talk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Avoids difficult or challenging tasks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>Avoids working in groups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Few friends or limited social network</w:t>
            </w: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Attending about 75% of time – regularly misses sport and practical activities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 xml:space="preserve">Clumsy 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  <w:t>Difficulty writing and using a laptop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Perfectionist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Unusual gate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 xml:space="preserve">Has </w:t>
            </w:r>
            <w:r w:rsidRPr="00082183">
              <w:rPr>
                <w:rFonts w:ascii="Calibri" w:eastAsia="Calibri" w:hAnsi="Calibri" w:cs="Times New Roman"/>
                <w:bCs/>
                <w:color w:val="000000"/>
                <w:kern w:val="24"/>
                <w:sz w:val="16"/>
                <w:szCs w:val="16"/>
                <w:lang w:eastAsia="en-AU"/>
              </w:rPr>
              <w:t>difficulty</w:t>
            </w: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 xml:space="preserve"> holding a pencil correctly</w:t>
            </w:r>
          </w:p>
          <w:p w:rsidR="00B633F1" w:rsidRPr="00B633F1" w:rsidRDefault="00B633F1" w:rsidP="00B633F1">
            <w:pPr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B633F1"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eastAsia="en-AU"/>
              </w:rPr>
              <w:t>Sits awkwardly</w:t>
            </w:r>
          </w:p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</w:tr>
      <w:tr w:rsidR="00B633F1" w:rsidRPr="00B633F1" w:rsidTr="00E821C4">
        <w:trPr>
          <w:trHeight w:val="2380"/>
        </w:trPr>
        <w:tc>
          <w:tcPr>
            <w:tcW w:w="1230" w:type="dxa"/>
            <w:textDirection w:val="btLr"/>
          </w:tcPr>
          <w:p w:rsidR="00B633F1" w:rsidRPr="00B633F1" w:rsidRDefault="00B633F1" w:rsidP="00B633F1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Impact</w:t>
            </w: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</w:tr>
      <w:tr w:rsidR="00B633F1" w:rsidRPr="00B633F1" w:rsidTr="00E821C4">
        <w:trPr>
          <w:trHeight w:val="1367"/>
        </w:trPr>
        <w:tc>
          <w:tcPr>
            <w:tcW w:w="1230" w:type="dxa"/>
            <w:vMerge w:val="restart"/>
            <w:textDirection w:val="btLr"/>
          </w:tcPr>
          <w:p w:rsidR="00B633F1" w:rsidRDefault="00B633F1" w:rsidP="00B633F1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  <w:t>Strategy</w:t>
            </w:r>
          </w:p>
          <w:p w:rsidR="00B633F1" w:rsidRDefault="00B633F1" w:rsidP="00B633F1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</w:pPr>
          </w:p>
          <w:p w:rsidR="00B633F1" w:rsidRPr="00B633F1" w:rsidRDefault="00B633F1" w:rsidP="00B633F1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18"/>
                <w:szCs w:val="18"/>
                <w:lang w:val="en-US" w:eastAsia="en-AU"/>
              </w:rPr>
            </w:pPr>
            <w:r w:rsidRPr="00B633F1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18"/>
                <w:szCs w:val="18"/>
                <w:lang w:val="en-US" w:eastAsia="en-AU"/>
              </w:rPr>
              <w:t xml:space="preserve">Individual   Targeted   Universal  </w:t>
            </w:r>
          </w:p>
          <w:p w:rsidR="00B633F1" w:rsidRPr="00B633F1" w:rsidRDefault="00B633F1" w:rsidP="00B633F1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</w:tr>
      <w:tr w:rsidR="00B633F1" w:rsidRPr="00B633F1" w:rsidTr="00E821C4">
        <w:trPr>
          <w:trHeight w:val="1367"/>
        </w:trPr>
        <w:tc>
          <w:tcPr>
            <w:tcW w:w="1230" w:type="dxa"/>
            <w:vMerge/>
            <w:textDirection w:val="btLr"/>
          </w:tcPr>
          <w:p w:rsidR="00B633F1" w:rsidRDefault="00B633F1" w:rsidP="00B633F1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</w:tr>
      <w:tr w:rsidR="00B633F1" w:rsidRPr="00B633F1" w:rsidTr="00E821C4">
        <w:trPr>
          <w:trHeight w:val="1367"/>
        </w:trPr>
        <w:tc>
          <w:tcPr>
            <w:tcW w:w="1230" w:type="dxa"/>
            <w:vMerge/>
            <w:textDirection w:val="btLr"/>
          </w:tcPr>
          <w:p w:rsidR="00B633F1" w:rsidRDefault="00B633F1" w:rsidP="00B633F1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5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  <w:tc>
          <w:tcPr>
            <w:tcW w:w="2436" w:type="dxa"/>
          </w:tcPr>
          <w:p w:rsidR="00B633F1" w:rsidRPr="00B633F1" w:rsidRDefault="00B633F1" w:rsidP="00B633F1">
            <w:pPr>
              <w:rPr>
                <w:rFonts w:ascii="Calibri" w:eastAsia="Calibri" w:hAnsi="Calibri" w:cs="Times New Roman"/>
                <w:color w:val="000000"/>
                <w:kern w:val="24"/>
                <w:sz w:val="16"/>
                <w:szCs w:val="16"/>
                <w:lang w:val="en-US" w:eastAsia="en-AU"/>
              </w:rPr>
            </w:pPr>
          </w:p>
        </w:tc>
      </w:tr>
    </w:tbl>
    <w:p w:rsidR="00BD1829" w:rsidRDefault="00BD1829"/>
    <w:sectPr w:rsidR="00BD1829" w:rsidSect="00B633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F1"/>
    <w:rsid w:val="00035FD6"/>
    <w:rsid w:val="00082183"/>
    <w:rsid w:val="000F10C3"/>
    <w:rsid w:val="0014085C"/>
    <w:rsid w:val="001D5A1E"/>
    <w:rsid w:val="003551BC"/>
    <w:rsid w:val="00600D7B"/>
    <w:rsid w:val="00631772"/>
    <w:rsid w:val="009A2A97"/>
    <w:rsid w:val="00B633F1"/>
    <w:rsid w:val="00BD1829"/>
    <w:rsid w:val="00E8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Fee, Rebecca</dc:creator>
  <cp:lastModifiedBy>Haenga, Simon</cp:lastModifiedBy>
  <cp:revision>2</cp:revision>
  <cp:lastPrinted>2012-11-23T01:12:00Z</cp:lastPrinted>
  <dcterms:created xsi:type="dcterms:W3CDTF">2012-11-25T21:55:00Z</dcterms:created>
  <dcterms:modified xsi:type="dcterms:W3CDTF">2012-11-25T21:55:00Z</dcterms:modified>
</cp:coreProperties>
</file>